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797908" w14:textId="04CA7ECD" w:rsidR="0087356E" w:rsidRDefault="003457FA" w:rsidP="008100A0">
      <w:pPr>
        <w:pStyle w:val="Testonormale"/>
        <w:ind w:left="567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B5D66">
        <w:rPr>
          <w:noProof/>
        </w:rPr>
        <w:drawing>
          <wp:inline distT="0" distB="0" distL="0" distR="0" wp14:anchorId="3561624D" wp14:editId="7404F544">
            <wp:extent cx="5151120" cy="165354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1120" cy="1653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A24E546" w14:textId="77777777" w:rsidR="00B85536" w:rsidRPr="00F56E68" w:rsidRDefault="00CC66F7" w:rsidP="00AB7B24">
      <w:pPr>
        <w:ind w:left="567"/>
        <w:rPr>
          <w:rFonts w:asciiTheme="minorHAnsi" w:hAnsiTheme="minorHAnsi"/>
          <w:sz w:val="24"/>
          <w:szCs w:val="24"/>
        </w:rPr>
      </w:pPr>
      <w:r w:rsidRPr="00F56E68">
        <w:rPr>
          <w:rFonts w:asciiTheme="minorHAnsi" w:hAnsiTheme="minorHAnsi"/>
          <w:sz w:val="24"/>
          <w:szCs w:val="24"/>
        </w:rPr>
        <w:t xml:space="preserve">  </w:t>
      </w:r>
      <w:r w:rsidR="00AB7B24" w:rsidRPr="00F56E68">
        <w:rPr>
          <w:rFonts w:asciiTheme="minorHAnsi" w:hAnsiTheme="minorHAnsi"/>
          <w:sz w:val="24"/>
          <w:szCs w:val="24"/>
        </w:rPr>
        <w:t xml:space="preserve">                     </w:t>
      </w:r>
    </w:p>
    <w:p w14:paraId="01B3E68B" w14:textId="5AFA6152" w:rsidR="00DE79AD" w:rsidRDefault="00DE79AD" w:rsidP="006B756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UOC Servizio Ispettivo</w:t>
      </w:r>
    </w:p>
    <w:p w14:paraId="52746D71" w14:textId="77777777" w:rsidR="00416BE9" w:rsidRDefault="00416BE9" w:rsidP="006B756B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A429DD0" w14:textId="70AADA58" w:rsidR="00416BE9" w:rsidRPr="00E3764A" w:rsidRDefault="00E3764A" w:rsidP="00F56E68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Pr="00E3764A">
        <w:rPr>
          <w:rFonts w:ascii="Times New Roman" w:hAnsi="Times New Roman"/>
          <w:b/>
          <w:sz w:val="24"/>
          <w:szCs w:val="24"/>
          <w:u w:val="single"/>
        </w:rPr>
        <w:t xml:space="preserve">Avviso sorteggio </w:t>
      </w:r>
    </w:p>
    <w:p w14:paraId="4ACF5A5E" w14:textId="77777777" w:rsidR="00915840" w:rsidRDefault="00915840" w:rsidP="00F56E68">
      <w:pPr>
        <w:jc w:val="both"/>
        <w:rPr>
          <w:rFonts w:ascii="Times New Roman" w:hAnsi="Times New Roman"/>
          <w:sz w:val="24"/>
          <w:szCs w:val="24"/>
        </w:rPr>
      </w:pPr>
    </w:p>
    <w:p w14:paraId="0A1EA19E" w14:textId="77777777" w:rsidR="00B03AAF" w:rsidRDefault="00B03AAF" w:rsidP="00705D99">
      <w:pPr>
        <w:jc w:val="both"/>
        <w:rPr>
          <w:rFonts w:ascii="Times New Roman" w:hAnsi="Times New Roman"/>
          <w:sz w:val="24"/>
          <w:szCs w:val="24"/>
        </w:rPr>
      </w:pPr>
    </w:p>
    <w:p w14:paraId="50CDFA82" w14:textId="64F2F764" w:rsidR="00705D99" w:rsidRDefault="00705D99" w:rsidP="00705D9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Premesso che la delibera n.29 del 20.01.2023, istitutiva della UOC Servizio Ispettivo, nel declinare le attività di competenza, ha distinto le stesse in ordinarie e straordinarie. Nell’ambito delle ispezioni relative all’attività “ordinaria”, in applicazione del regolamento approvato con delibera n.394 del</w:t>
      </w:r>
      <w:r w:rsidR="005030E8">
        <w:rPr>
          <w:rFonts w:ascii="Times New Roman" w:hAnsi="Times New Roman"/>
          <w:sz w:val="24"/>
          <w:szCs w:val="24"/>
        </w:rPr>
        <w:t xml:space="preserve"> 15.05.2023, il Servizio Ispettivo ha fissato</w:t>
      </w:r>
      <w:r>
        <w:rPr>
          <w:rFonts w:ascii="Times New Roman" w:hAnsi="Times New Roman"/>
          <w:sz w:val="24"/>
          <w:szCs w:val="24"/>
        </w:rPr>
        <w:t xml:space="preserve"> quale obiettivo riferito al primo anno di avvio delle attività, la percentuale di ispezioni pari al 3% dei dipendenti in servizio al 31.12.2022 (n. 3788), nell’ambito del </w:t>
      </w:r>
      <w:proofErr w:type="spellStart"/>
      <w:r>
        <w:rPr>
          <w:rFonts w:ascii="Times New Roman" w:hAnsi="Times New Roman"/>
          <w:sz w:val="24"/>
          <w:szCs w:val="24"/>
        </w:rPr>
        <w:t>range</w:t>
      </w:r>
      <w:proofErr w:type="spellEnd"/>
      <w:r>
        <w:rPr>
          <w:rFonts w:ascii="Times New Roman" w:hAnsi="Times New Roman"/>
          <w:sz w:val="24"/>
          <w:szCs w:val="24"/>
        </w:rPr>
        <w:t xml:space="preserve"> dal 2% al 5 %, che corrisponde al totale di n.114 dipendenti</w:t>
      </w:r>
      <w:r w:rsidR="005030E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4741984" w14:textId="4447FA8A" w:rsidR="00705D99" w:rsidRPr="005030E8" w:rsidRDefault="00E3764A" w:rsidP="00E038E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sort</w:t>
      </w:r>
      <w:r w:rsidR="00705D99">
        <w:rPr>
          <w:rFonts w:ascii="Times New Roman" w:hAnsi="Times New Roman"/>
          <w:sz w:val="24"/>
          <w:szCs w:val="24"/>
        </w:rPr>
        <w:t xml:space="preserve">eggio avverrà in seduta pubblica </w:t>
      </w:r>
      <w:r>
        <w:rPr>
          <w:rFonts w:ascii="Times New Roman" w:hAnsi="Times New Roman"/>
          <w:sz w:val="24"/>
          <w:szCs w:val="24"/>
        </w:rPr>
        <w:t xml:space="preserve">presso </w:t>
      </w:r>
      <w:r w:rsidR="0076633A">
        <w:rPr>
          <w:rFonts w:ascii="Times New Roman" w:hAnsi="Times New Roman"/>
          <w:sz w:val="24"/>
          <w:szCs w:val="24"/>
        </w:rPr>
        <w:t>la Sala Consiglio</w:t>
      </w:r>
      <w:r w:rsidR="00705D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dell’AORN Cardarelli sita al II piano del Padiglione amministrativo il giorno </w:t>
      </w:r>
      <w:r w:rsidR="00A21F70">
        <w:rPr>
          <w:rFonts w:ascii="Times New Roman" w:hAnsi="Times New Roman"/>
          <w:b/>
          <w:sz w:val="24"/>
          <w:szCs w:val="24"/>
        </w:rPr>
        <w:t>gioved</w:t>
      </w:r>
      <w:r w:rsidR="005260E1">
        <w:rPr>
          <w:rFonts w:ascii="Times New Roman" w:hAnsi="Times New Roman"/>
          <w:b/>
          <w:sz w:val="24"/>
          <w:szCs w:val="24"/>
        </w:rPr>
        <w:t xml:space="preserve">ì </w:t>
      </w:r>
      <w:r w:rsidR="00A21F70">
        <w:rPr>
          <w:rFonts w:ascii="Times New Roman" w:hAnsi="Times New Roman"/>
          <w:b/>
          <w:sz w:val="24"/>
          <w:szCs w:val="24"/>
        </w:rPr>
        <w:t>14</w:t>
      </w:r>
      <w:r w:rsidR="003426FA">
        <w:rPr>
          <w:rFonts w:ascii="Times New Roman" w:hAnsi="Times New Roman"/>
          <w:b/>
          <w:sz w:val="24"/>
          <w:szCs w:val="24"/>
        </w:rPr>
        <w:t xml:space="preserve"> </w:t>
      </w:r>
      <w:r w:rsidR="005260E1">
        <w:rPr>
          <w:rFonts w:ascii="Times New Roman" w:hAnsi="Times New Roman"/>
          <w:b/>
          <w:sz w:val="24"/>
          <w:szCs w:val="24"/>
        </w:rPr>
        <w:t>dicem</w:t>
      </w:r>
      <w:r w:rsidR="0076633A">
        <w:rPr>
          <w:rFonts w:ascii="Times New Roman" w:hAnsi="Times New Roman"/>
          <w:b/>
          <w:sz w:val="24"/>
          <w:szCs w:val="24"/>
        </w:rPr>
        <w:t>bre</w:t>
      </w:r>
      <w:r w:rsidR="005030E8">
        <w:rPr>
          <w:rFonts w:ascii="Times New Roman" w:hAnsi="Times New Roman"/>
          <w:b/>
          <w:sz w:val="24"/>
          <w:szCs w:val="24"/>
        </w:rPr>
        <w:t xml:space="preserve"> 2023</w:t>
      </w:r>
      <w:r w:rsidR="00D93067">
        <w:rPr>
          <w:rFonts w:ascii="Times New Roman" w:hAnsi="Times New Roman"/>
          <w:b/>
          <w:sz w:val="24"/>
          <w:szCs w:val="24"/>
        </w:rPr>
        <w:t xml:space="preserve"> alle ore 11:0</w:t>
      </w:r>
      <w:r w:rsidR="003426FA">
        <w:rPr>
          <w:rFonts w:ascii="Times New Roman" w:hAnsi="Times New Roman"/>
          <w:b/>
          <w:sz w:val="24"/>
          <w:szCs w:val="24"/>
        </w:rPr>
        <w:t>0</w:t>
      </w:r>
      <w:r w:rsidR="005030E8">
        <w:rPr>
          <w:rFonts w:ascii="Times New Roman" w:hAnsi="Times New Roman"/>
          <w:sz w:val="24"/>
          <w:szCs w:val="24"/>
        </w:rPr>
        <w:t xml:space="preserve">. Si precisa che verranno sorteggiati </w:t>
      </w:r>
      <w:r w:rsidR="00B03AAF">
        <w:rPr>
          <w:rFonts w:ascii="Times New Roman" w:hAnsi="Times New Roman"/>
          <w:sz w:val="24"/>
          <w:szCs w:val="24"/>
        </w:rPr>
        <w:t xml:space="preserve">gli ulteriori </w:t>
      </w:r>
      <w:r w:rsidR="005030E8">
        <w:rPr>
          <w:rFonts w:ascii="Times New Roman" w:hAnsi="Times New Roman"/>
          <w:sz w:val="24"/>
          <w:szCs w:val="24"/>
        </w:rPr>
        <w:t>n. 16 dipendenti dei 114 totali, che saranno sottopost</w:t>
      </w:r>
      <w:r w:rsidR="005260E1">
        <w:rPr>
          <w:rFonts w:ascii="Times New Roman" w:hAnsi="Times New Roman"/>
          <w:sz w:val="24"/>
          <w:szCs w:val="24"/>
        </w:rPr>
        <w:t>i a ispezione nel mese di dice</w:t>
      </w:r>
      <w:r w:rsidR="0076633A">
        <w:rPr>
          <w:rFonts w:ascii="Times New Roman" w:hAnsi="Times New Roman"/>
          <w:sz w:val="24"/>
          <w:szCs w:val="24"/>
        </w:rPr>
        <w:t>mbre</w:t>
      </w:r>
      <w:r w:rsidR="005030E8">
        <w:rPr>
          <w:rFonts w:ascii="Times New Roman" w:hAnsi="Times New Roman"/>
          <w:sz w:val="24"/>
          <w:szCs w:val="24"/>
        </w:rPr>
        <w:t xml:space="preserve">. </w:t>
      </w:r>
    </w:p>
    <w:p w14:paraId="0A79FC11" w14:textId="77777777" w:rsidR="00705D99" w:rsidRDefault="00705D99" w:rsidP="00E038EA">
      <w:pPr>
        <w:jc w:val="both"/>
        <w:rPr>
          <w:rFonts w:ascii="Times New Roman" w:hAnsi="Times New Roman"/>
          <w:sz w:val="24"/>
          <w:szCs w:val="24"/>
        </w:rPr>
      </w:pPr>
    </w:p>
    <w:p w14:paraId="56ACB260" w14:textId="68BA2353" w:rsidR="00E038EA" w:rsidRDefault="00E038EA" w:rsidP="00E038E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Napoli, lì </w:t>
      </w:r>
      <w:r w:rsidR="00C23F56">
        <w:rPr>
          <w:rFonts w:ascii="Times New Roman" w:hAnsi="Times New Roman"/>
          <w:sz w:val="24"/>
          <w:szCs w:val="24"/>
        </w:rPr>
        <w:t>5 dicembre</w:t>
      </w:r>
      <w:bookmarkStart w:id="0" w:name="_GoBack"/>
      <w:bookmarkEnd w:id="0"/>
      <w:r w:rsidR="0076633A">
        <w:rPr>
          <w:rFonts w:ascii="Times New Roman" w:hAnsi="Times New Roman"/>
          <w:sz w:val="24"/>
          <w:szCs w:val="24"/>
        </w:rPr>
        <w:t xml:space="preserve"> </w:t>
      </w:r>
      <w:r w:rsidR="00705D99">
        <w:rPr>
          <w:rFonts w:ascii="Times New Roman" w:hAnsi="Times New Roman"/>
          <w:sz w:val="24"/>
          <w:szCs w:val="24"/>
        </w:rPr>
        <w:t>2023</w:t>
      </w:r>
    </w:p>
    <w:p w14:paraId="5E0D1D14" w14:textId="77777777" w:rsidR="00E038EA" w:rsidRDefault="00E038EA" w:rsidP="00E038EA">
      <w:pPr>
        <w:jc w:val="both"/>
        <w:rPr>
          <w:rFonts w:ascii="Times New Roman" w:hAnsi="Times New Roman"/>
          <w:sz w:val="24"/>
          <w:szCs w:val="24"/>
        </w:rPr>
      </w:pPr>
    </w:p>
    <w:p w14:paraId="50CAE4D4" w14:textId="77777777" w:rsidR="00E038EA" w:rsidRDefault="00E038EA" w:rsidP="00E038E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</w:p>
    <w:p w14:paraId="70B9FEBE" w14:textId="77777777" w:rsidR="00E038EA" w:rsidRDefault="00E038EA" w:rsidP="00E038EA">
      <w:pPr>
        <w:jc w:val="both"/>
        <w:rPr>
          <w:rFonts w:ascii="Times New Roman" w:hAnsi="Times New Roman"/>
          <w:sz w:val="24"/>
          <w:szCs w:val="24"/>
        </w:rPr>
      </w:pPr>
    </w:p>
    <w:p w14:paraId="6294A6D1" w14:textId="77777777" w:rsidR="00E038EA" w:rsidRDefault="00E038EA" w:rsidP="00E038E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Il Direttore </w:t>
      </w:r>
    </w:p>
    <w:p w14:paraId="135FDD14" w14:textId="27409A7A" w:rsidR="00E038EA" w:rsidRDefault="00E038EA" w:rsidP="00E038E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 w:rsidR="00627EEB">
        <w:rPr>
          <w:rFonts w:ascii="Times New Roman" w:hAnsi="Times New Roman"/>
          <w:sz w:val="24"/>
          <w:szCs w:val="24"/>
        </w:rPr>
        <w:t>F.to</w:t>
      </w:r>
      <w:r>
        <w:rPr>
          <w:rFonts w:ascii="Times New Roman" w:hAnsi="Times New Roman"/>
          <w:sz w:val="24"/>
          <w:szCs w:val="24"/>
        </w:rPr>
        <w:t xml:space="preserve"> Avv. Maria Maiorano                                                                                                          </w:t>
      </w:r>
    </w:p>
    <w:p w14:paraId="04D7484F" w14:textId="51FD9EEB" w:rsidR="00915840" w:rsidRDefault="00915840" w:rsidP="00915840">
      <w:pPr>
        <w:jc w:val="both"/>
        <w:rPr>
          <w:rFonts w:ascii="Times New Roman" w:hAnsi="Times New Roman"/>
          <w:sz w:val="24"/>
          <w:szCs w:val="24"/>
        </w:rPr>
      </w:pPr>
    </w:p>
    <w:p w14:paraId="09C67B43" w14:textId="77777777" w:rsidR="00915840" w:rsidRPr="00915840" w:rsidRDefault="00915840" w:rsidP="00915840">
      <w:pPr>
        <w:jc w:val="both"/>
        <w:rPr>
          <w:rFonts w:ascii="Times New Roman" w:hAnsi="Times New Roman"/>
          <w:sz w:val="24"/>
          <w:szCs w:val="24"/>
        </w:rPr>
      </w:pPr>
    </w:p>
    <w:p w14:paraId="2E98C243" w14:textId="0EFA89C5" w:rsidR="00080A23" w:rsidRDefault="00080A23" w:rsidP="009D0162">
      <w:pPr>
        <w:jc w:val="both"/>
        <w:rPr>
          <w:rFonts w:ascii="Times New Roman" w:hAnsi="Times New Roman"/>
          <w:sz w:val="24"/>
          <w:szCs w:val="24"/>
        </w:rPr>
      </w:pPr>
    </w:p>
    <w:p w14:paraId="3C84053C" w14:textId="77777777" w:rsidR="00E3764A" w:rsidRPr="009D0162" w:rsidRDefault="00E3764A" w:rsidP="009D0162">
      <w:pPr>
        <w:jc w:val="both"/>
        <w:rPr>
          <w:rFonts w:ascii="Times New Roman" w:hAnsi="Times New Roman"/>
          <w:sz w:val="24"/>
          <w:szCs w:val="24"/>
        </w:rPr>
      </w:pPr>
    </w:p>
    <w:sectPr w:rsidR="00E3764A" w:rsidRPr="009D0162" w:rsidSect="00EE1D72">
      <w:pgSz w:w="11906" w:h="16838"/>
      <w:pgMar w:top="28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B1DBB"/>
    <w:multiLevelType w:val="hybridMultilevel"/>
    <w:tmpl w:val="869A62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C7AF8"/>
    <w:multiLevelType w:val="hybridMultilevel"/>
    <w:tmpl w:val="AC26DE34"/>
    <w:lvl w:ilvl="0" w:tplc="0BAE813E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 w15:restartNumberingAfterBreak="0">
    <w:nsid w:val="15080F5B"/>
    <w:multiLevelType w:val="hybridMultilevel"/>
    <w:tmpl w:val="07CEB4F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C7972"/>
    <w:multiLevelType w:val="hybridMultilevel"/>
    <w:tmpl w:val="0814438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1474DF"/>
    <w:multiLevelType w:val="hybridMultilevel"/>
    <w:tmpl w:val="23140758"/>
    <w:lvl w:ilvl="0" w:tplc="40D0D782"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37D40896"/>
    <w:multiLevelType w:val="hybridMultilevel"/>
    <w:tmpl w:val="869A62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C219D6"/>
    <w:multiLevelType w:val="hybridMultilevel"/>
    <w:tmpl w:val="7F66DE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F5439F"/>
    <w:multiLevelType w:val="hybridMultilevel"/>
    <w:tmpl w:val="B97C837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77644F1"/>
    <w:multiLevelType w:val="hybridMultilevel"/>
    <w:tmpl w:val="24A079E6"/>
    <w:lvl w:ilvl="0" w:tplc="D78001B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47A01199"/>
    <w:multiLevelType w:val="hybridMultilevel"/>
    <w:tmpl w:val="FFD07B40"/>
    <w:lvl w:ilvl="0" w:tplc="ED5095F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50296C78"/>
    <w:multiLevelType w:val="hybridMultilevel"/>
    <w:tmpl w:val="869A62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560B47"/>
    <w:multiLevelType w:val="hybridMultilevel"/>
    <w:tmpl w:val="3766A324"/>
    <w:lvl w:ilvl="0" w:tplc="C4E2CA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771133"/>
    <w:multiLevelType w:val="hybridMultilevel"/>
    <w:tmpl w:val="AF54B3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BA76A8"/>
    <w:multiLevelType w:val="hybridMultilevel"/>
    <w:tmpl w:val="869A62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9645D3"/>
    <w:multiLevelType w:val="hybridMultilevel"/>
    <w:tmpl w:val="D690DED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E993D14"/>
    <w:multiLevelType w:val="hybridMultilevel"/>
    <w:tmpl w:val="5EAA278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D95DD9"/>
    <w:multiLevelType w:val="hybridMultilevel"/>
    <w:tmpl w:val="3888414E"/>
    <w:lvl w:ilvl="0" w:tplc="CBEC9AA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67E00B0"/>
    <w:multiLevelType w:val="hybridMultilevel"/>
    <w:tmpl w:val="102CA3F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9"/>
  </w:num>
  <w:num w:numId="4">
    <w:abstractNumId w:val="8"/>
  </w:num>
  <w:num w:numId="5">
    <w:abstractNumId w:val="15"/>
  </w:num>
  <w:num w:numId="6">
    <w:abstractNumId w:val="11"/>
  </w:num>
  <w:num w:numId="7">
    <w:abstractNumId w:val="7"/>
  </w:num>
  <w:num w:numId="8">
    <w:abstractNumId w:val="14"/>
  </w:num>
  <w:num w:numId="9">
    <w:abstractNumId w:val="5"/>
  </w:num>
  <w:num w:numId="10">
    <w:abstractNumId w:val="13"/>
  </w:num>
  <w:num w:numId="11">
    <w:abstractNumId w:val="10"/>
  </w:num>
  <w:num w:numId="12">
    <w:abstractNumId w:val="0"/>
  </w:num>
  <w:num w:numId="13">
    <w:abstractNumId w:val="6"/>
  </w:num>
  <w:num w:numId="14">
    <w:abstractNumId w:val="16"/>
  </w:num>
  <w:num w:numId="15">
    <w:abstractNumId w:val="17"/>
  </w:num>
  <w:num w:numId="16">
    <w:abstractNumId w:val="3"/>
  </w:num>
  <w:num w:numId="17">
    <w:abstractNumId w:val="12"/>
  </w:num>
  <w:num w:numId="18">
    <w:abstractNumId w:val="4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it-IT" w:vendorID="64" w:dllVersion="6" w:nlCheck="1" w:checkStyle="0"/>
  <w:activeWritingStyle w:appName="MSWord" w:lang="it-IT" w:vendorID="64" w:dllVersion="4096" w:nlCheck="1" w:checkStyle="0"/>
  <w:activeWritingStyle w:appName="MSWord" w:lang="it-IT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0A0"/>
    <w:rsid w:val="0000275B"/>
    <w:rsid w:val="000079F1"/>
    <w:rsid w:val="000258F4"/>
    <w:rsid w:val="0003774E"/>
    <w:rsid w:val="00067E45"/>
    <w:rsid w:val="00070785"/>
    <w:rsid w:val="00076B7B"/>
    <w:rsid w:val="00080A23"/>
    <w:rsid w:val="0009244F"/>
    <w:rsid w:val="000B4E31"/>
    <w:rsid w:val="000B4F55"/>
    <w:rsid w:val="000B5855"/>
    <w:rsid w:val="000B5D66"/>
    <w:rsid w:val="000C5ED2"/>
    <w:rsid w:val="000C681E"/>
    <w:rsid w:val="0010473C"/>
    <w:rsid w:val="001228DC"/>
    <w:rsid w:val="00123A32"/>
    <w:rsid w:val="00156C9F"/>
    <w:rsid w:val="001A326A"/>
    <w:rsid w:val="001A7ADD"/>
    <w:rsid w:val="001B460E"/>
    <w:rsid w:val="001C7633"/>
    <w:rsid w:val="001D0BE7"/>
    <w:rsid w:val="001E7F3B"/>
    <w:rsid w:val="00225C59"/>
    <w:rsid w:val="002358B5"/>
    <w:rsid w:val="0023754A"/>
    <w:rsid w:val="00254B3C"/>
    <w:rsid w:val="002632D7"/>
    <w:rsid w:val="00264DD8"/>
    <w:rsid w:val="00273EB8"/>
    <w:rsid w:val="00274F12"/>
    <w:rsid w:val="00283142"/>
    <w:rsid w:val="00285B54"/>
    <w:rsid w:val="002A1DEF"/>
    <w:rsid w:val="002B36D5"/>
    <w:rsid w:val="002B56AC"/>
    <w:rsid w:val="002D352A"/>
    <w:rsid w:val="002E19B7"/>
    <w:rsid w:val="002E2107"/>
    <w:rsid w:val="002E5D2B"/>
    <w:rsid w:val="0032162D"/>
    <w:rsid w:val="003426FA"/>
    <w:rsid w:val="003457FA"/>
    <w:rsid w:val="00350CB9"/>
    <w:rsid w:val="00356B9B"/>
    <w:rsid w:val="00373908"/>
    <w:rsid w:val="003774A6"/>
    <w:rsid w:val="003B6E7D"/>
    <w:rsid w:val="003D088E"/>
    <w:rsid w:val="003D3841"/>
    <w:rsid w:val="003E6F3C"/>
    <w:rsid w:val="00400819"/>
    <w:rsid w:val="0041049E"/>
    <w:rsid w:val="00412450"/>
    <w:rsid w:val="00416BE9"/>
    <w:rsid w:val="004207FC"/>
    <w:rsid w:val="0042783E"/>
    <w:rsid w:val="00445AC0"/>
    <w:rsid w:val="0046792E"/>
    <w:rsid w:val="0047084E"/>
    <w:rsid w:val="00470B3D"/>
    <w:rsid w:val="0047699C"/>
    <w:rsid w:val="00482EC6"/>
    <w:rsid w:val="004A000C"/>
    <w:rsid w:val="004B2C10"/>
    <w:rsid w:val="004E7B3D"/>
    <w:rsid w:val="005030E8"/>
    <w:rsid w:val="00505725"/>
    <w:rsid w:val="0050643D"/>
    <w:rsid w:val="005260E1"/>
    <w:rsid w:val="0053303F"/>
    <w:rsid w:val="005401BF"/>
    <w:rsid w:val="00540E11"/>
    <w:rsid w:val="00545A87"/>
    <w:rsid w:val="00546D9E"/>
    <w:rsid w:val="005635AE"/>
    <w:rsid w:val="00563B6A"/>
    <w:rsid w:val="0056507E"/>
    <w:rsid w:val="0057675C"/>
    <w:rsid w:val="00580FB3"/>
    <w:rsid w:val="00581774"/>
    <w:rsid w:val="00585DA0"/>
    <w:rsid w:val="00587DE1"/>
    <w:rsid w:val="005D1C86"/>
    <w:rsid w:val="005D5074"/>
    <w:rsid w:val="005F5226"/>
    <w:rsid w:val="006112DB"/>
    <w:rsid w:val="00624C24"/>
    <w:rsid w:val="006264F0"/>
    <w:rsid w:val="00627EEB"/>
    <w:rsid w:val="0063713A"/>
    <w:rsid w:val="0064324E"/>
    <w:rsid w:val="00657601"/>
    <w:rsid w:val="006604CA"/>
    <w:rsid w:val="0066239A"/>
    <w:rsid w:val="00666CC6"/>
    <w:rsid w:val="006739F8"/>
    <w:rsid w:val="00677C96"/>
    <w:rsid w:val="00695B17"/>
    <w:rsid w:val="006B06A1"/>
    <w:rsid w:val="006B756B"/>
    <w:rsid w:val="006E1A52"/>
    <w:rsid w:val="006E3A3B"/>
    <w:rsid w:val="006F659B"/>
    <w:rsid w:val="00705D99"/>
    <w:rsid w:val="00713382"/>
    <w:rsid w:val="00715A54"/>
    <w:rsid w:val="00723BF6"/>
    <w:rsid w:val="00730CB8"/>
    <w:rsid w:val="00735BB4"/>
    <w:rsid w:val="00737E3D"/>
    <w:rsid w:val="0074111E"/>
    <w:rsid w:val="0075117B"/>
    <w:rsid w:val="0075143D"/>
    <w:rsid w:val="00751897"/>
    <w:rsid w:val="00762CA2"/>
    <w:rsid w:val="0076633A"/>
    <w:rsid w:val="007715A5"/>
    <w:rsid w:val="00776B36"/>
    <w:rsid w:val="007B16C4"/>
    <w:rsid w:val="007B2586"/>
    <w:rsid w:val="007C26F9"/>
    <w:rsid w:val="007C7690"/>
    <w:rsid w:val="007D1414"/>
    <w:rsid w:val="007D1C91"/>
    <w:rsid w:val="007F353A"/>
    <w:rsid w:val="0080134A"/>
    <w:rsid w:val="00801472"/>
    <w:rsid w:val="008100A0"/>
    <w:rsid w:val="00813413"/>
    <w:rsid w:val="008354E2"/>
    <w:rsid w:val="00857B01"/>
    <w:rsid w:val="0087356E"/>
    <w:rsid w:val="00875A9E"/>
    <w:rsid w:val="00884040"/>
    <w:rsid w:val="00894CE5"/>
    <w:rsid w:val="00895AA9"/>
    <w:rsid w:val="008A26D8"/>
    <w:rsid w:val="008A3E75"/>
    <w:rsid w:val="008B40ED"/>
    <w:rsid w:val="008C0949"/>
    <w:rsid w:val="008D24BB"/>
    <w:rsid w:val="008D3FF6"/>
    <w:rsid w:val="008E6BA5"/>
    <w:rsid w:val="008F6F54"/>
    <w:rsid w:val="0090506B"/>
    <w:rsid w:val="00915840"/>
    <w:rsid w:val="00922178"/>
    <w:rsid w:val="00927D4B"/>
    <w:rsid w:val="00934A16"/>
    <w:rsid w:val="0093549C"/>
    <w:rsid w:val="00940B00"/>
    <w:rsid w:val="009428E2"/>
    <w:rsid w:val="00947329"/>
    <w:rsid w:val="00954ED0"/>
    <w:rsid w:val="009A353C"/>
    <w:rsid w:val="009A54D1"/>
    <w:rsid w:val="009C6ABB"/>
    <w:rsid w:val="009D0162"/>
    <w:rsid w:val="009D5B12"/>
    <w:rsid w:val="009F6682"/>
    <w:rsid w:val="00A01FC9"/>
    <w:rsid w:val="00A21F70"/>
    <w:rsid w:val="00A31A44"/>
    <w:rsid w:val="00A4651A"/>
    <w:rsid w:val="00A60ED5"/>
    <w:rsid w:val="00A85D7D"/>
    <w:rsid w:val="00A97E16"/>
    <w:rsid w:val="00AB7B24"/>
    <w:rsid w:val="00AC1EED"/>
    <w:rsid w:val="00AC4327"/>
    <w:rsid w:val="00AD5985"/>
    <w:rsid w:val="00AD6233"/>
    <w:rsid w:val="00AE289C"/>
    <w:rsid w:val="00B03AAF"/>
    <w:rsid w:val="00B05523"/>
    <w:rsid w:val="00B076A9"/>
    <w:rsid w:val="00B1015E"/>
    <w:rsid w:val="00B55119"/>
    <w:rsid w:val="00B650DA"/>
    <w:rsid w:val="00B766A6"/>
    <w:rsid w:val="00B85536"/>
    <w:rsid w:val="00B901D9"/>
    <w:rsid w:val="00BA2AE9"/>
    <w:rsid w:val="00BB4579"/>
    <w:rsid w:val="00BB53A5"/>
    <w:rsid w:val="00BB7C50"/>
    <w:rsid w:val="00BC1DC7"/>
    <w:rsid w:val="00BC32D0"/>
    <w:rsid w:val="00BD0A66"/>
    <w:rsid w:val="00C01EEF"/>
    <w:rsid w:val="00C138A8"/>
    <w:rsid w:val="00C2220C"/>
    <w:rsid w:val="00C23F56"/>
    <w:rsid w:val="00C32E55"/>
    <w:rsid w:val="00C416C6"/>
    <w:rsid w:val="00C558C7"/>
    <w:rsid w:val="00C6753B"/>
    <w:rsid w:val="00C74691"/>
    <w:rsid w:val="00C83581"/>
    <w:rsid w:val="00C84D65"/>
    <w:rsid w:val="00C94267"/>
    <w:rsid w:val="00CC66F7"/>
    <w:rsid w:val="00CD05C3"/>
    <w:rsid w:val="00CD142D"/>
    <w:rsid w:val="00CD3E91"/>
    <w:rsid w:val="00CE4DB0"/>
    <w:rsid w:val="00CE6BDE"/>
    <w:rsid w:val="00CF68D4"/>
    <w:rsid w:val="00CF6E61"/>
    <w:rsid w:val="00D060C4"/>
    <w:rsid w:val="00D2501F"/>
    <w:rsid w:val="00D317C1"/>
    <w:rsid w:val="00D33FF4"/>
    <w:rsid w:val="00D47DCB"/>
    <w:rsid w:val="00D56269"/>
    <w:rsid w:val="00D6583E"/>
    <w:rsid w:val="00D812E7"/>
    <w:rsid w:val="00D93067"/>
    <w:rsid w:val="00DA28AD"/>
    <w:rsid w:val="00DE79AD"/>
    <w:rsid w:val="00DF6630"/>
    <w:rsid w:val="00DF78E4"/>
    <w:rsid w:val="00E038EA"/>
    <w:rsid w:val="00E3764A"/>
    <w:rsid w:val="00E5374B"/>
    <w:rsid w:val="00E56315"/>
    <w:rsid w:val="00E63EB8"/>
    <w:rsid w:val="00E715D9"/>
    <w:rsid w:val="00E7469B"/>
    <w:rsid w:val="00EA2FA0"/>
    <w:rsid w:val="00EE1D72"/>
    <w:rsid w:val="00F0547D"/>
    <w:rsid w:val="00F2499E"/>
    <w:rsid w:val="00F30270"/>
    <w:rsid w:val="00F308D7"/>
    <w:rsid w:val="00F34164"/>
    <w:rsid w:val="00F3665F"/>
    <w:rsid w:val="00F53B6F"/>
    <w:rsid w:val="00F56E68"/>
    <w:rsid w:val="00F647E2"/>
    <w:rsid w:val="00F66106"/>
    <w:rsid w:val="00F6664F"/>
    <w:rsid w:val="00F94AFB"/>
    <w:rsid w:val="00FA7D84"/>
    <w:rsid w:val="00FB125A"/>
    <w:rsid w:val="00FB777D"/>
    <w:rsid w:val="00FC05F5"/>
    <w:rsid w:val="00FC2723"/>
    <w:rsid w:val="00FD4314"/>
    <w:rsid w:val="00FE3927"/>
    <w:rsid w:val="00FF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F73DA6"/>
  <w15:docId w15:val="{F010FBDF-BB2F-4016-8CC3-37DD80C97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100A0"/>
    <w:rPr>
      <w:rFonts w:ascii="Courier New" w:hAnsi="Courier New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rsid w:val="008100A0"/>
  </w:style>
  <w:style w:type="paragraph" w:styleId="Testofumetto">
    <w:name w:val="Balloon Text"/>
    <w:basedOn w:val="Normale"/>
    <w:semiHidden/>
    <w:rsid w:val="0064324E"/>
    <w:rPr>
      <w:rFonts w:ascii="Tahoma" w:hAnsi="Tahoma" w:cs="Tahoma"/>
      <w:sz w:val="16"/>
      <w:szCs w:val="16"/>
    </w:rPr>
  </w:style>
  <w:style w:type="character" w:customStyle="1" w:styleId="TestonormaleCarattere">
    <w:name w:val="Testo normale Carattere"/>
    <w:link w:val="Testonormale"/>
    <w:rsid w:val="00CC66F7"/>
    <w:rPr>
      <w:rFonts w:ascii="Courier New" w:hAnsi="Courier New"/>
    </w:rPr>
  </w:style>
  <w:style w:type="paragraph" w:styleId="Paragrafoelenco">
    <w:name w:val="List Paragraph"/>
    <w:basedOn w:val="Normale"/>
    <w:uiPriority w:val="34"/>
    <w:qFormat/>
    <w:rsid w:val="00505725"/>
    <w:pPr>
      <w:ind w:left="708"/>
    </w:pPr>
  </w:style>
  <w:style w:type="table" w:styleId="Grigliatabella">
    <w:name w:val="Table Grid"/>
    <w:basedOn w:val="Tabellanormale"/>
    <w:uiPriority w:val="39"/>
    <w:rsid w:val="0037390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nhideWhenUsed/>
    <w:rsid w:val="009A353C"/>
    <w:rPr>
      <w:rFonts w:ascii="Times New Roman" w:hAnsi="Times New Roman"/>
      <w:sz w:val="28"/>
      <w:szCs w:val="24"/>
      <w:lang w:bidi="he-IL"/>
    </w:rPr>
  </w:style>
  <w:style w:type="character" w:customStyle="1" w:styleId="CorpotestoCarattere">
    <w:name w:val="Corpo testo Carattere"/>
    <w:basedOn w:val="Carpredefinitoparagrafo"/>
    <w:link w:val="Corpotesto"/>
    <w:rsid w:val="009A353C"/>
    <w:rPr>
      <w:sz w:val="28"/>
      <w:szCs w:val="24"/>
      <w:lang w:bidi="he-IL"/>
    </w:rPr>
  </w:style>
  <w:style w:type="character" w:styleId="Collegamentoipertestuale">
    <w:name w:val="Hyperlink"/>
    <w:basedOn w:val="Carpredefinitoparagrafo"/>
    <w:unhideWhenUsed/>
    <w:rsid w:val="00416B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4052D-A0C0-408D-88BE-08D7522E3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esel1</dc:creator>
  <cp:lastModifiedBy>DE FRANCHIS CARMEN</cp:lastModifiedBy>
  <cp:revision>3</cp:revision>
  <cp:lastPrinted>2023-07-14T08:54:00Z</cp:lastPrinted>
  <dcterms:created xsi:type="dcterms:W3CDTF">2023-12-05T08:37:00Z</dcterms:created>
  <dcterms:modified xsi:type="dcterms:W3CDTF">2023-12-05T08:38:00Z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1392461584</vt:i4>
  </property>
</Properties>
</file>